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C083D" w14:textId="77777777" w:rsidR="00296B83" w:rsidRDefault="00296B83" w:rsidP="00406F71">
      <w:pPr>
        <w:spacing w:line="240" w:lineRule="auto"/>
        <w:jc w:val="center"/>
        <w:rPr>
          <w:rFonts w:eastAsia="Times New Roman"/>
          <w:b/>
          <w:bCs/>
          <w:lang w:eastAsia="ru-RU"/>
        </w:rPr>
      </w:pPr>
    </w:p>
    <w:p w14:paraId="50F8AB1B" w14:textId="77777777" w:rsidR="00296B83" w:rsidRPr="00296B83" w:rsidRDefault="00296B83" w:rsidP="00296B83">
      <w:pPr>
        <w:spacing w:after="300" w:line="240" w:lineRule="auto"/>
        <w:jc w:val="center"/>
        <w:outlineLvl w:val="0"/>
        <w:rPr>
          <w:rFonts w:eastAsia="Times New Roman"/>
          <w:b/>
          <w:bCs/>
          <w:color w:val="000000"/>
          <w:kern w:val="36"/>
          <w:lang w:eastAsia="ru-RU"/>
        </w:rPr>
      </w:pPr>
      <w:bookmarkStart w:id="0" w:name="_Hlk63330842"/>
      <w:r w:rsidRPr="00296B83">
        <w:rPr>
          <w:rFonts w:eastAsia="Times New Roman"/>
          <w:b/>
          <w:bCs/>
          <w:color w:val="000000"/>
          <w:kern w:val="36"/>
          <w:lang w:eastAsia="ru-RU"/>
        </w:rPr>
        <w:t>В Челябинской области подвели итоги опроса населения об эффективности деятельности руководителей органов местного самоуправления, унитарных предприятий и учреждений региона за 2020 год</w:t>
      </w:r>
    </w:p>
    <w:bookmarkEnd w:id="0"/>
    <w:p w14:paraId="53CFE591" w14:textId="77777777" w:rsidR="00296B83" w:rsidRDefault="00296B83" w:rsidP="00406F71">
      <w:pPr>
        <w:spacing w:line="240" w:lineRule="auto"/>
        <w:jc w:val="center"/>
        <w:rPr>
          <w:rFonts w:eastAsia="Times New Roman"/>
          <w:b/>
          <w:bCs/>
          <w:lang w:eastAsia="ru-RU"/>
        </w:rPr>
      </w:pPr>
    </w:p>
    <w:p w14:paraId="39ED545A" w14:textId="49230495" w:rsidR="00406F71" w:rsidRPr="00296B83" w:rsidRDefault="00D103E5" w:rsidP="00296B83">
      <w:pPr>
        <w:spacing w:line="240" w:lineRule="auto"/>
        <w:ind w:firstLine="708"/>
        <w:jc w:val="both"/>
        <w:rPr>
          <w:rFonts w:eastAsia="Times New Roman"/>
          <w:lang w:eastAsia="ru-RU"/>
        </w:rPr>
      </w:pPr>
      <w:r w:rsidRPr="00296B83">
        <w:rPr>
          <w:rFonts w:eastAsia="Times New Roman"/>
          <w:lang w:eastAsia="ru-RU"/>
        </w:rPr>
        <w:t>В соответствии с законодательством Российской Федерации минэкономразвития Челябинской области ежегодно проводит опрос населения об эффективности деятельности руководителей органов местного самоуправления, унитарных предприятий и учреждений региона.</w:t>
      </w:r>
    </w:p>
    <w:p w14:paraId="2BCB602D" w14:textId="61AA769C" w:rsidR="00D103E5" w:rsidRPr="00D103E5" w:rsidRDefault="00D103E5" w:rsidP="00875E9C">
      <w:pPr>
        <w:spacing w:after="240" w:line="240" w:lineRule="auto"/>
        <w:ind w:firstLine="708"/>
        <w:jc w:val="both"/>
        <w:rPr>
          <w:rFonts w:eastAsia="Times New Roman"/>
          <w:lang w:eastAsia="ru-RU"/>
        </w:rPr>
      </w:pPr>
      <w:r w:rsidRPr="00D103E5">
        <w:rPr>
          <w:rFonts w:eastAsia="Times New Roman"/>
          <w:lang w:eastAsia="ru-RU"/>
        </w:rPr>
        <w:t>В разрезе социально-демографических характеристик</w:t>
      </w:r>
      <w:r w:rsidRPr="00406F71">
        <w:rPr>
          <w:rFonts w:eastAsia="Times New Roman"/>
          <w:lang w:eastAsia="ru-RU"/>
        </w:rPr>
        <w:t>,</w:t>
      </w:r>
      <w:r w:rsidRPr="00D103E5">
        <w:rPr>
          <w:rFonts w:eastAsia="Times New Roman"/>
          <w:lang w:eastAsia="ru-RU"/>
        </w:rPr>
        <w:t xml:space="preserve"> большая часть участников опроса </w:t>
      </w:r>
      <w:r w:rsidRPr="00406F71">
        <w:rPr>
          <w:rFonts w:eastAsia="Times New Roman"/>
          <w:lang w:eastAsia="ru-RU"/>
        </w:rPr>
        <w:t xml:space="preserve">в </w:t>
      </w:r>
      <w:proofErr w:type="spellStart"/>
      <w:r w:rsidRPr="00406F71">
        <w:rPr>
          <w:rFonts w:eastAsia="Times New Roman"/>
          <w:lang w:eastAsia="ru-RU"/>
        </w:rPr>
        <w:t>Еткульском</w:t>
      </w:r>
      <w:proofErr w:type="spellEnd"/>
      <w:r w:rsidRPr="00406F71">
        <w:rPr>
          <w:rFonts w:eastAsia="Times New Roman"/>
          <w:lang w:eastAsia="ru-RU"/>
        </w:rPr>
        <w:t xml:space="preserve"> муниципальном районе </w:t>
      </w:r>
      <w:r w:rsidRPr="00D103E5">
        <w:rPr>
          <w:rFonts w:eastAsia="Times New Roman"/>
          <w:lang w:eastAsia="ru-RU"/>
        </w:rPr>
        <w:t>– лица с высшим образованием (</w:t>
      </w:r>
      <w:r w:rsidRPr="00406F71">
        <w:rPr>
          <w:rFonts w:eastAsia="Times New Roman"/>
          <w:lang w:eastAsia="ru-RU"/>
        </w:rPr>
        <w:t>78,67</w:t>
      </w:r>
      <w:r w:rsidRPr="00D103E5">
        <w:rPr>
          <w:rFonts w:eastAsia="Times New Roman"/>
          <w:lang w:eastAsia="ru-RU"/>
        </w:rPr>
        <w:t>%) в возрасте от 31 года до 50 лет (</w:t>
      </w:r>
      <w:r w:rsidRPr="00406F71">
        <w:rPr>
          <w:rFonts w:eastAsia="Times New Roman"/>
          <w:lang w:eastAsia="ru-RU"/>
        </w:rPr>
        <w:t>63,33</w:t>
      </w:r>
      <w:r w:rsidRPr="00D103E5">
        <w:rPr>
          <w:rFonts w:eastAsia="Times New Roman"/>
          <w:lang w:eastAsia="ru-RU"/>
        </w:rPr>
        <w:t xml:space="preserve">%). </w:t>
      </w:r>
    </w:p>
    <w:p w14:paraId="62C71085" w14:textId="3EEA0181" w:rsidR="00875E9C" w:rsidRDefault="00D103E5" w:rsidP="002B7591">
      <w:pPr>
        <w:ind w:firstLine="708"/>
        <w:jc w:val="both"/>
        <w:rPr>
          <w:rFonts w:eastAsia="Times New Roman"/>
          <w:color w:val="000000"/>
          <w:lang w:eastAsia="ru-RU"/>
        </w:rPr>
      </w:pPr>
      <w:r w:rsidRPr="00D103E5">
        <w:rPr>
          <w:rFonts w:eastAsia="Times New Roman"/>
          <w:color w:val="000000"/>
          <w:lang w:eastAsia="ru-RU"/>
        </w:rPr>
        <w:t xml:space="preserve">В ходе опроса </w:t>
      </w:r>
      <w:r>
        <w:rPr>
          <w:rFonts w:eastAsia="Times New Roman"/>
          <w:color w:val="000000"/>
          <w:lang w:eastAsia="ru-RU"/>
        </w:rPr>
        <w:t>жители Еткульского муниципального района</w:t>
      </w:r>
      <w:r w:rsidRPr="00D103E5">
        <w:rPr>
          <w:rFonts w:eastAsia="Times New Roman"/>
          <w:color w:val="000000"/>
          <w:lang w:eastAsia="ru-RU"/>
        </w:rPr>
        <w:t xml:space="preserve"> высказывали мнение по нескольким критериям. В 2020 году по сравнению с 2019-м увеличилась удовлетворенность населения </w:t>
      </w:r>
      <w:r w:rsidR="00875E9C" w:rsidRPr="00875E9C">
        <w:rPr>
          <w:rFonts w:eastAsia="Times New Roman"/>
          <w:lang w:eastAsia="ru-RU"/>
        </w:rPr>
        <w:t xml:space="preserve">состоянием </w:t>
      </w:r>
      <w:proofErr w:type="spellStart"/>
      <w:r w:rsidR="00875E9C" w:rsidRPr="00875E9C">
        <w:rPr>
          <w:rFonts w:eastAsia="Times New Roman"/>
          <w:lang w:eastAsia="ru-RU"/>
        </w:rPr>
        <w:t>внутридворовых</w:t>
      </w:r>
      <w:proofErr w:type="spellEnd"/>
      <w:r w:rsidR="00875E9C" w:rsidRPr="00875E9C">
        <w:rPr>
          <w:rFonts w:eastAsia="Times New Roman"/>
          <w:lang w:eastAsia="ru-RU"/>
        </w:rPr>
        <w:t xml:space="preserve"> территорий (дорог, проездов, тротуаров)</w:t>
      </w:r>
      <w:r w:rsidR="00875E9C">
        <w:rPr>
          <w:rFonts w:eastAsia="Times New Roman"/>
          <w:lang w:eastAsia="ru-RU"/>
        </w:rPr>
        <w:t xml:space="preserve"> (42%), </w:t>
      </w:r>
      <w:r w:rsidRPr="00D103E5">
        <w:rPr>
          <w:rFonts w:eastAsia="Times New Roman"/>
          <w:color w:val="000000"/>
          <w:lang w:eastAsia="ru-RU"/>
        </w:rPr>
        <w:t>благоустройством территории (</w:t>
      </w:r>
      <w:r w:rsidR="00875E9C">
        <w:rPr>
          <w:rFonts w:eastAsia="Times New Roman"/>
          <w:color w:val="000000"/>
          <w:lang w:eastAsia="ru-RU"/>
        </w:rPr>
        <w:t>51,33</w:t>
      </w:r>
      <w:r w:rsidRPr="00D103E5">
        <w:rPr>
          <w:rFonts w:eastAsia="Times New Roman"/>
          <w:color w:val="000000"/>
          <w:lang w:eastAsia="ru-RU"/>
        </w:rPr>
        <w:t xml:space="preserve">%), </w:t>
      </w:r>
      <w:r w:rsidR="00875E9C">
        <w:rPr>
          <w:rFonts w:eastAsia="Times New Roman"/>
          <w:color w:val="000000"/>
          <w:lang w:eastAsia="ru-RU"/>
        </w:rPr>
        <w:t xml:space="preserve">при этом </w:t>
      </w:r>
      <w:r w:rsidR="00875E9C" w:rsidRPr="00875E9C">
        <w:rPr>
          <w:rFonts w:eastAsia="Times New Roman"/>
          <w:color w:val="000000"/>
          <w:lang w:eastAsia="ru-RU"/>
        </w:rPr>
        <w:t xml:space="preserve">причиной неудовлетворенности </w:t>
      </w:r>
      <w:r w:rsidR="00875E9C">
        <w:rPr>
          <w:rFonts w:eastAsia="Times New Roman"/>
          <w:color w:val="000000"/>
          <w:lang w:eastAsia="ru-RU"/>
        </w:rPr>
        <w:t xml:space="preserve">благоустройством территории </w:t>
      </w:r>
      <w:r w:rsidR="00875E9C" w:rsidRPr="00875E9C">
        <w:rPr>
          <w:rFonts w:eastAsia="Times New Roman"/>
          <w:color w:val="000000"/>
          <w:lang w:eastAsia="ru-RU"/>
        </w:rPr>
        <w:t>указ</w:t>
      </w:r>
      <w:r w:rsidR="00875E9C">
        <w:rPr>
          <w:rFonts w:eastAsia="Times New Roman"/>
          <w:color w:val="000000"/>
          <w:lang w:eastAsia="ru-RU"/>
        </w:rPr>
        <w:t>ывается</w:t>
      </w:r>
      <w:r w:rsidR="00875E9C" w:rsidRPr="00875E9C">
        <w:rPr>
          <w:rFonts w:eastAsia="Times New Roman"/>
          <w:color w:val="000000"/>
          <w:lang w:eastAsia="ru-RU"/>
        </w:rPr>
        <w:t xml:space="preserve"> неосуществление централизованного сбора и вывоза ТБО.</w:t>
      </w:r>
    </w:p>
    <w:p w14:paraId="7E206B58" w14:textId="558F26A1" w:rsidR="00D103E5" w:rsidRPr="00D103E5" w:rsidRDefault="00875E9C" w:rsidP="00875E9C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По-прежнему на высоком уровне остается удовлетворенность населения </w:t>
      </w:r>
      <w:r w:rsidR="00D103E5" w:rsidRPr="00D103E5">
        <w:rPr>
          <w:rFonts w:eastAsia="Times New Roman"/>
          <w:color w:val="000000"/>
          <w:lang w:eastAsia="ru-RU"/>
        </w:rPr>
        <w:t>уровнем организации, теплоснабжения (</w:t>
      </w:r>
      <w:r>
        <w:rPr>
          <w:rFonts w:eastAsia="Times New Roman"/>
          <w:color w:val="000000"/>
          <w:lang w:eastAsia="ru-RU"/>
        </w:rPr>
        <w:t>68</w:t>
      </w:r>
      <w:r w:rsidR="00D103E5" w:rsidRPr="00D103E5">
        <w:rPr>
          <w:rFonts w:eastAsia="Times New Roman"/>
          <w:color w:val="000000"/>
          <w:lang w:eastAsia="ru-RU"/>
        </w:rPr>
        <w:t>%)</w:t>
      </w:r>
      <w:r>
        <w:rPr>
          <w:rFonts w:eastAsia="Times New Roman"/>
          <w:color w:val="000000"/>
          <w:lang w:eastAsia="ru-RU"/>
        </w:rPr>
        <w:t xml:space="preserve">, </w:t>
      </w:r>
      <w:r w:rsidR="00D103E5" w:rsidRPr="00D103E5">
        <w:rPr>
          <w:rFonts w:eastAsia="Times New Roman"/>
          <w:color w:val="000000"/>
          <w:lang w:eastAsia="ru-RU"/>
        </w:rPr>
        <w:t>электроснабжения (</w:t>
      </w:r>
      <w:r>
        <w:rPr>
          <w:rFonts w:eastAsia="Times New Roman"/>
          <w:color w:val="000000"/>
          <w:lang w:eastAsia="ru-RU"/>
        </w:rPr>
        <w:t>85</w:t>
      </w:r>
      <w:r w:rsidR="00D103E5" w:rsidRPr="00D103E5">
        <w:rPr>
          <w:rFonts w:eastAsia="Times New Roman"/>
          <w:color w:val="000000"/>
          <w:lang w:eastAsia="ru-RU"/>
        </w:rPr>
        <w:t>%</w:t>
      </w:r>
      <w:r>
        <w:rPr>
          <w:rFonts w:eastAsia="Times New Roman"/>
          <w:color w:val="000000"/>
          <w:lang w:eastAsia="ru-RU"/>
        </w:rPr>
        <w:t>), газоснабжения (86%).</w:t>
      </w:r>
      <w:r w:rsidRPr="00875E9C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В 2020 году снизилась удовлетворенность населения уровнем организации водоснабжения (35,33%), причиной неудовлетворенности </w:t>
      </w:r>
      <w:r w:rsidR="002B7591">
        <w:rPr>
          <w:rFonts w:eastAsia="Times New Roman"/>
          <w:lang w:eastAsia="ru-RU"/>
        </w:rPr>
        <w:t>названы</w:t>
      </w:r>
      <w:r>
        <w:rPr>
          <w:rFonts w:eastAsia="Times New Roman"/>
          <w:lang w:eastAsia="ru-RU"/>
        </w:rPr>
        <w:t xml:space="preserve"> </w:t>
      </w:r>
      <w:r w:rsidR="002B7591">
        <w:rPr>
          <w:rFonts w:eastAsia="Times New Roman"/>
          <w:lang w:eastAsia="ru-RU"/>
        </w:rPr>
        <w:t xml:space="preserve">частые перебои в водоснабжении. </w:t>
      </w:r>
    </w:p>
    <w:p w14:paraId="227D38E8" w14:textId="3A2D831F" w:rsidR="00D103E5" w:rsidRPr="00D103E5" w:rsidRDefault="00D103E5" w:rsidP="002B7591">
      <w:pPr>
        <w:spacing w:after="240"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D103E5">
        <w:rPr>
          <w:rFonts w:eastAsia="Times New Roman"/>
          <w:color w:val="000000"/>
          <w:lang w:eastAsia="ru-RU"/>
        </w:rPr>
        <w:t>На низком уровне</w:t>
      </w:r>
      <w:r w:rsidR="002B7591">
        <w:rPr>
          <w:rFonts w:eastAsia="Times New Roman"/>
          <w:color w:val="000000"/>
          <w:lang w:eastAsia="ru-RU"/>
        </w:rPr>
        <w:t xml:space="preserve"> остается </w:t>
      </w:r>
      <w:r w:rsidRPr="00D103E5">
        <w:rPr>
          <w:rFonts w:eastAsia="Times New Roman"/>
          <w:color w:val="000000"/>
          <w:lang w:eastAsia="ru-RU"/>
        </w:rPr>
        <w:t>удовлетворенность качеством автодорог (</w:t>
      </w:r>
      <w:r w:rsidR="002B7591">
        <w:rPr>
          <w:rFonts w:eastAsia="Times New Roman"/>
          <w:color w:val="000000"/>
          <w:lang w:eastAsia="ru-RU"/>
        </w:rPr>
        <w:t>24,67</w:t>
      </w:r>
      <w:r w:rsidRPr="00D103E5">
        <w:rPr>
          <w:rFonts w:eastAsia="Times New Roman"/>
          <w:color w:val="000000"/>
          <w:lang w:eastAsia="ru-RU"/>
        </w:rPr>
        <w:t>%)</w:t>
      </w:r>
      <w:r w:rsidR="002B7591">
        <w:rPr>
          <w:rFonts w:eastAsia="Times New Roman"/>
          <w:color w:val="000000"/>
          <w:lang w:eastAsia="ru-RU"/>
        </w:rPr>
        <w:t>, однако по сравнению с 2019 годом, значение этого критерия выросло более чем на 12 процентных пунктов. Как и в 2019 году, п</w:t>
      </w:r>
      <w:r w:rsidRPr="00D103E5">
        <w:rPr>
          <w:rFonts w:eastAsia="Times New Roman"/>
          <w:color w:val="000000"/>
          <w:lang w:eastAsia="ru-RU"/>
        </w:rPr>
        <w:t>о мнению большинства, самой острой проблемой остается плохое состояние дорожного полотна и отсутствие асфальтового покрытия.</w:t>
      </w:r>
      <w:r w:rsidR="002B7591">
        <w:rPr>
          <w:rFonts w:eastAsia="Times New Roman"/>
          <w:color w:val="000000"/>
          <w:lang w:eastAsia="ru-RU"/>
        </w:rPr>
        <w:t xml:space="preserve"> </w:t>
      </w:r>
    </w:p>
    <w:p w14:paraId="2186F594" w14:textId="0409EAFE" w:rsidR="00296B83" w:rsidRDefault="002B7591" w:rsidP="00A6020E">
      <w:pPr>
        <w:ind w:firstLine="708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Выросла удовлетворенность деятельностью главы Еткульского муниципального района (63,33%), деятельностью администрации Еткульского муниципального района</w:t>
      </w:r>
      <w:r w:rsidR="00406F71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(61,33%)</w:t>
      </w:r>
      <w:r w:rsidR="00406F71">
        <w:rPr>
          <w:rFonts w:eastAsia="Times New Roman"/>
          <w:color w:val="000000"/>
          <w:lang w:eastAsia="ru-RU"/>
        </w:rPr>
        <w:t>.</w:t>
      </w:r>
      <w:r>
        <w:rPr>
          <w:rFonts w:eastAsia="Times New Roman"/>
          <w:color w:val="000000"/>
          <w:lang w:eastAsia="ru-RU"/>
        </w:rPr>
        <w:t xml:space="preserve"> </w:t>
      </w:r>
      <w:bookmarkStart w:id="1" w:name="_GoBack"/>
      <w:bookmarkEnd w:id="1"/>
    </w:p>
    <w:p w14:paraId="67637AA6" w14:textId="3BF4186E" w:rsidR="00296B83" w:rsidRDefault="00296B83" w:rsidP="002B7591">
      <w:pPr>
        <w:ind w:firstLine="708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Полные итоги опроса населения размещены на сайте администрации Еткульского муниципального района, сайте правительства Челябинской области.</w:t>
      </w:r>
    </w:p>
    <w:p w14:paraId="28037FBD" w14:textId="28F008CC" w:rsidR="00406F71" w:rsidRDefault="00406F71" w:rsidP="002B7591">
      <w:pPr>
        <w:ind w:firstLine="708"/>
        <w:jc w:val="both"/>
      </w:pPr>
    </w:p>
    <w:sectPr w:rsidR="00406F71" w:rsidSect="00296B8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B7"/>
    <w:rsid w:val="00235F06"/>
    <w:rsid w:val="00296B83"/>
    <w:rsid w:val="002B7591"/>
    <w:rsid w:val="00406F71"/>
    <w:rsid w:val="007452B7"/>
    <w:rsid w:val="00875E9C"/>
    <w:rsid w:val="00A6020E"/>
    <w:rsid w:val="00D1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FFD57"/>
  <w15:chartTrackingRefBased/>
  <w15:docId w15:val="{0A95F6DA-2AFF-45D7-AEE7-CDE09954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6B8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03E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103E5"/>
    <w:rPr>
      <w:i/>
      <w:iCs/>
    </w:rPr>
  </w:style>
  <w:style w:type="character" w:styleId="a5">
    <w:name w:val="Strong"/>
    <w:basedOn w:val="a0"/>
    <w:uiPriority w:val="22"/>
    <w:qFormat/>
    <w:rsid w:val="00D103E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9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6B8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96B83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366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53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4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6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7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3</cp:revision>
  <cp:lastPrinted>2021-02-04T06:34:00Z</cp:lastPrinted>
  <dcterms:created xsi:type="dcterms:W3CDTF">2021-02-03T03:07:00Z</dcterms:created>
  <dcterms:modified xsi:type="dcterms:W3CDTF">2021-02-04T06:46:00Z</dcterms:modified>
</cp:coreProperties>
</file>